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bookmarkStart w:id="0" w:name="_GoBack"/>
      <w:bookmarkEnd w:id="0"/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Veatá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tetzavé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et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Benéi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Israel,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veikjú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eiléja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>shémen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>záit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>zaj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,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>katit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>lamaór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,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>lehaalot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>ner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>tamid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val="en-US"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tú,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Moshé,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ordenarás a los hijos de Israel,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ellos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traerán a ti aceite puro de oliva,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triturado para la luminaria, para elevar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—mantener encendida—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una lámpara permanente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1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SON CONOCIDOS LOS DIVERSOS detalles de este versículo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requieren atención2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Entre los aspectos mencionados: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1)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todas las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demás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ordenanzas de la Torá, la expresión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que usualmente las introduce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Di-s diciendo 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Moshé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 “Ordena a los Hijos de Israel”, o alguna frase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similar, mientras que aquí,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el versículo en cuestión,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dijo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en cambio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 “Y tú ordenarás a los Hijos de Israel”.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ello puede agregarse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, intensificando la pregunta,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hecho de que se diga “Y tú ordenarás”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vez del usual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“Ordena a los Hijos de Israel”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no es un planteo apenas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que concierne a la redacción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la frase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sino que, más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bien, 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 cambio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respecto del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contenido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“Y tú ordenarás” implica que es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Moshé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quien ordena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vez de serlo Di-s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 Y ello requiere ser explicado,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pues Moshé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más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mero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emisario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escogido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pa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1. Versículo de apertura de la Sección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Tetzavé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 la Torá (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Exodo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27:20)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En su sentido literal, Di-s dice a Moshé que ordene a los judíos que le traigan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aceite puro de oliva, la que ha de ser triturada de un modo específico para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encenderse con este aceite la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Menorá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(el Candelabro del Santuario) cada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noche, sin interrupción.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2.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HaTorá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Tetzavé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, pág. 1541;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5687,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secc.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(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5687,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pág. 113;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5711,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pág. 182).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9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ra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transmitir al pueblo judío las ordenanzas de Di-s,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modo que, ¿por qué, entonces, dice el versículo: “Y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tú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ordenarás”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como si la orden se originara en él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?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2)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También precisamos comprender el hecho de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la ordenanza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dijera “Y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ellos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traerán a ti”,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implicando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los judíos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debían traer el aceite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a Moshé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3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(“a ti”). Dado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el encendido de las lámparas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la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Menorá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el candelabro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Tabernáculo,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realizaba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su hermano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Aharón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hubiera parecido más apropiado que el aceite le fuera traído 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él, a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Aharón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. Pues entonces,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¿por qué era necesario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trajera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aceite precisamente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Moshé?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3)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También requieren explicación las palabras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versículo: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“aceite... triturado para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luminaria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lamaór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pues, a primera vista, debería haberse dicho: “aceite...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triturado para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iluminar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lehaír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4)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Requiere además explicación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una aparente contradicción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el versículo siguiente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4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afirma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las lámparas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deben arder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“de la noche a la mañana”, mientras que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versículo que nos ocupa se declara que es “para elevar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—mantener encendida—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una lámpara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permanente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”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2. MI SUEGRO, EL REBE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ANTERIOR5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(en su célebre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5* que comienza con las palabras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HaIehudím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3. Véase el comentario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Rambán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sobre este versículo.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4.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Exodo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27:21.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Rabí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Iosef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Itzjak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Schneersohn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, sexto Rebe de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Lubavitch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(1880-1950).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5*. Impreso en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HaTamím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7ma. Entrega, 36a (336c) y ss.;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5687,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pág. 110 y ss.;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5711,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pág. 180 y ss.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concepto de apertura de ese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es un versículo en el Rollo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Ester (9:23) que expresa (Talmud,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Shabat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88) que los judíos en la época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rey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Ajashverosh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(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Asuero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) “aceptaron lo que ya habían comenzado a hacer”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al recibir la Torá en el Monte Sinaí.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Véase más adelante, a partir de la secc.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 xml:space="preserve">9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este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cuál es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la conexión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existente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entre la explicación de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conceptos implícitos en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“Y tú ordenarás...”, y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concepto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...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(“Los judíos aceptaron...”).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10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pronunciado en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Purím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Katán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5687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6*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 explica que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tzivúi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/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Calibri" w:eastAsia="Calibri" w:hAnsi="Calibri" w:cs="Calibri" w:hint="eastAsia"/>
          <w:color w:val="000000"/>
          <w:sz w:val="36"/>
          <w:szCs w:val="36"/>
          <w:lang w:bidi="he-IL"/>
        </w:rPr>
        <w:t>􀁉􀀶􀁖􀁉􀁦􀁎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“ordenanza”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palabra de la que proviene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tetzavé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/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Calibri" w:eastAsia="Calibri" w:hAnsi="Calibri" w:cs="Calibri" w:hint="eastAsia"/>
          <w:color w:val="000000"/>
          <w:sz w:val="36"/>
          <w:szCs w:val="36"/>
          <w:lang w:bidi="he-IL"/>
        </w:rPr>
        <w:t>􀁗􀂆􀁖􀁩􀁎􀁿􀀵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“(tú) ordenarás”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 es un término que significa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tzavtá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/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Calibri" w:eastAsia="Calibri" w:hAnsi="Calibri" w:cs="Calibri" w:hint="eastAsia"/>
          <w:color w:val="000000"/>
          <w:sz w:val="36"/>
          <w:szCs w:val="36"/>
          <w:lang w:bidi="he-IL"/>
        </w:rPr>
        <w:t>􀁕􀂀􀀍􀂉􀁖􀁩􀁎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“conexión y unión”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7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 Así visto, éste es el significado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místico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versículo “Y tú ordenarás (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tetzavé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 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los Hijos de Israel”: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 como si dijera “y tú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unirás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los Hijos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Israel”, o sea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es Moshé quien vincula y une al pueblo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judío con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luz infinita de Di-s8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 Y por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medio de la influencia que Moshé ejerce sobre el pue-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6*.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propio Rebe anterior describe los eventos de aquel día: “En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Purím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Katán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de 5687 [1927], yo estaba en Moscú. Los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jasidím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y [los estudiantes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Ieshivá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,] los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Tmimím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, organizaron un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Farbrenguen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 realizarse en la sinagoga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Lubavitch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. Esa misma mañana se me informó que se me estaba investigando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 mi hospedaje del Hotel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Sibirski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. Un agente secreto [soviético]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ya estaba contando mis pasos. A primeras horas de la noche me llegó desde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Leningrado [hoy Petersburgo] la noticia de que alguien cercano a mí [“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Jonie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Marozov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secretario del Rebe] había sido arrestado [posteriormente fue asesinado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por los soviéticos]. [Los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jasidím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] expresaron su preocupación por mí,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pero yo no quise cancelar el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Farbrenguen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. Este se realizó a la hora prefijada.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Pronuncié el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que comienza con las palabras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.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lastRenderedPageBreak/>
        <w:t xml:space="preserve">concepto de estar dispuesto al sacrificio en aras de la Torá y las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menciona allí varias veces. Puse especial énfasis en esos párrafos, haciendo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caso omiso al hecho de que las paredes mismas tenían oídos... Más tarde,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curso del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Farbrenguen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repetí esas palabras para estimular los corazones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[de los oyentes e inducirlos a la acción concreta], a la altura de las necesidades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 aquellos días...” (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Igrot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Kodesh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Admur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HaRaiatz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vol. 4, págs. 16-17).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7.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5687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, secc. 4 (pág. 113).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Así figura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y se explica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también en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Torá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Tetzavé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82a (sobre el versículo “Y tú ordenarás...”),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en varios lugares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Véanse las referencias citadas en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Melukat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vol. 3, pág. 72, nota 55.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8. Así figura al final del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VeAtá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Tetzavé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5679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(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5679,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pág. 256), y en varios lugares. En el mencionado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del Rebe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anterior,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5687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al comienzo de la secc. 4 (y similarmente,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al comienzo de la secc. 15),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dice algo parecido, pero no idéntico;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“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Atá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tetzavé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” significa que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“tú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vincularás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a los Hijos de Israel”, pero no añade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las palabras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“con 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”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Para aclarar esta diferencia,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podría decirse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Rebe anterior,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 su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, explica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y pone el énfasis en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la conexión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que Moshé establece entre los propios integrantes del pueblo judío,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como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se verá más adelante, en la secc. 11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este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11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blo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judío (vincularlo con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), eso mismo añade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una virtud e incremento en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el propio nivel espiritual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Moshé.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Por lo tanto, “tú ordenarás”, unirás a los judíos con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y con ello ellos “traerán a ti”, incrementarán tu propio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nivel espiritual.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(Esto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que el efecto que su influencia ejerce sobre Israel repercute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la propia condición espiritual de Moshé,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debe 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correlación entre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Moshé y el pueblo judío es, a modo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analogía,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similar a la existente entre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cabeza y los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pies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un ser humano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—como está escrito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9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 “Seiscientos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mil pies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pueblo dentro del cual estoy yo”,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lo que implica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todos los judíos son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cierto sentido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los ‘pies’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Moshé, y que Moshé es la ‘cabeza’ de ellos—. Y tal como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el ser humano, los pies llevan a la cabeza al lugar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 que ésta nunca podría llegar por sí misma, del mismo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modo es en la relación entre Moshé y el pueblo judío: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intermedio del pueblo judío —los ‘pies’ de Moshé—,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añade en Moshé una virtud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lo eleva a un nivel espiritual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superior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Y esto, entonces, 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interpretación extendida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escrito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el versículo citado,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“Seiscientos mil pies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pueblo dentro del cual estoy yo”: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Como la palabra empleada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este versículo para “yo” es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anojí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—un término que alude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un nivel de Divinidad tan trascendente que no admite la descripción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implícita en un Nombre y por eso se denomina simplemente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“yo”—, a la luz de lo dicho antes (que “por intermedio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pueblo judío, los ‘pies’ de Moshé, se añade en Moshé una virtud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lo eleva a un nivel espiritual superior”), el versículo está diciendo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intermedio de los ‘pies’ del pueblo se proyecta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Moshé la revelación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altísimo nivel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Anojí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—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Esencia Divina que trasciende un nombre—10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9. Números 11:21.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10. Véase respecto de todo esto la secc. 5 del mencionado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Ve-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Kibel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de 5687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12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Esto, entonces, 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significado del versículo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“Y tú,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Moshé,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ordenarás a los hijos de Israel, y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ellos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traerán a ti aceite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>puro de oliva...”: el que Moshé ‘ordene’ —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que, como se explicara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antes, significa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vincule a los judíos con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Ein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eso mismo hace que los judíos traigan aceite de oliva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Moshé (“y traerán a ti”),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 decir,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provoquen un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incremento 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revelación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luz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Divina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propio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Moshé.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3. PARA EXPLICAR ESTO, en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HaIehudím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Rebe anterior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antepone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11 al concepto mencionado —la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dimensión añadida en Moshé cuando éste une a los judíos con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Di-s—, la explicación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nuestro Maestro Moshé es llamado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por nuestros Sabios con un término arameo: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Raaiá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Mehemná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12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Esto tiene dos interpretaciones: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1) Que Moshé 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“el pastor fiel” de Israel, y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2) Que Moshé es “un pastor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fe”, o sea,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él nutre y alimenta al pueblo judío con fe.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Si bien en el pueblo judío la fe en Di-s es un componente natural,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innato, de su ser, con ello no basta.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posible que la fe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tienen por sí mismos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como herencia natural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—pues son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“creyentes hijos de creyentes”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13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— quede en un plano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meramente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superficial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su personalidad, sin afectar su conciencia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activa ni convertirse en algo internalizado, o sea, un componente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proceso de pensamiento consciente de la persona13*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11. En la secc. 4.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12.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La versión original hebrea de este término arameo se encuentra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Pesijtá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a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Eijá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Rabá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secc. 24. La versión aramea del término, también en alusión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 Moshé, es empleada como título para una de las partes que componen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Zohar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Véase también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Torá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Ki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Tisá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111a.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13.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Shabat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97a.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13*.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Un ejemplo de ello es la declaración (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Berajot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6a, según la versión citada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allí en nombre de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Iaacov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): “El ladrón, mientras irrumpe, clama a Di-s”.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Su fe en que el sustento viene de Di-s (y por eso “clama” a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El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) no es lo suficientemente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lastRenderedPageBreak/>
        <w:t>parte integral de su conciencia como para impedir que viole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prohibición, de ese mismo Di-s, de robar. En el hombre de negocios, su equivalente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es su exagerada involucración en los ardides comerciales que le impide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dedicarse a la Torá, la plegaria, y la asistencia a clases de Torá. Incluso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13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 lo que Moshé hace al nutrir de fe al pueblo judío 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ésta sea internalizada,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consciente y activa, evidenciada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sus actos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El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Zohar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14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expresa este mismo concepto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 decir: “Esta fe suprema, será alimentada y nutrida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ti (Moshé)”, es decir, que este proceso de nutrición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fe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lleva a cabo Moshé consiste en que él hace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esta fe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que podría mantenerse sólo en </w:t>
      </w:r>
      <w:proofErr w:type="gram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una estado superficial</w:t>
      </w:r>
      <w:proofErr w:type="gram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teórico, se proyecte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dentro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los judíos a fin de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sea consciente y repercuta en su conducta, o sea,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internalice.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Rebe anterior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continúa luego enfatizando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la designación de Moshé como “pastor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fe” se aplica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no solamente al Moshé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Rabeinu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que sacó a los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judíos de Egipto y los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guió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durante toda su vida a fortalecer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vínculo con Di-s, sino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también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“la extensión de Moshé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todas las generaciones”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15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o sea,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también los líderes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judíos que son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las ‘cabezas de los millares del pueblo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judío’ en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curso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cada generación, refuerzan la fe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los judíos (de su generación),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haciendo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ésta sea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parte integral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y consciente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ellos.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ejemplo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Mordejái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16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—que fue la “extensión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Moshé” en su generación, como lo refleja la declaración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nuestros Sabios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17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 “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en su generación,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como Moshé en su generación—, que incluso en momentos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decreto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aniquilar a todos los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ju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quien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se dedica por entero al estudio de la Torá, será como aquel ladrón si 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tener éxito en su estudio, y teniendo fe de que la Torá es la sabiduría y voluntad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lastRenderedPageBreak/>
        <w:t xml:space="preserve">de Di-s, se vanagloria de este éxito o, peor aún, estudia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para eso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¡llegando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 veces a transgredir la ley de la Torá en aras de su estudio de esa misma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Torá! (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Ki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Tisá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5711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;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Torat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Menajem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vol. 2, págs. 260-261).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14. III, 225b.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15.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Tikunéi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Zohar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Tikún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69 (112b, 114a).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16. Véase 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Halehudím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5687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conclusión de las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secc.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3 y 15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17. Ester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Rabá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6:2.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14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18.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Conclusión de la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secc. 15.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19. Ester 9:23.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díos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—cuando estudiar Torá y cumplir 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exigía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pues de este decreto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podía librarse todo el que abjurara de su fe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 convocó grupos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personas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para estudiar Torá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comunidad con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fin de fortalecer la fe de los judíos en Di-s y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motivarlos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mantenerse fuertes en el estudio de la Torá y la observancia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luego de explicar en detalle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el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ambos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—Moshé y la extensión de Moshé en cada generación—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fortalecen la fe del pueblo judío, procede a explicar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18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elección precisa de las palabras por parte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versículo al decir “aceite... triturado para la luminaria”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(“para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luminaria”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no “para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iluminar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”)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diciendo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la era del exilio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diaspórico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cuando cada uno está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quebrantado y abatido (“triturado”), eso mismo hace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se llegue 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fuente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lumínica,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luminaria (la esencia)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 cual resulta la luz.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Sin embargo, debemos comprender cuál es la relación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existente entre la explicación de “triturado para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luminaria”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—que la sensación de abatimiento de la era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exilio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diaspórico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nos permite llegar a la esencia Divina—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explicación (dada por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 antes, que Moshé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>(y la extensión de Moshé en cada generación) alimenta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nutre la fe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nuestro pueblo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haciendo que ésta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meramente superficial sino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internalizada.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4. PUES BIEN, LA INTERPRETACIÓN del versículo “Y tú ordenarás...”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—que Moshé conecta a los judíos con Di-s—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viene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(en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 a continuación de lo expuesto a comienzos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éste, que el versículo “Los judíos aceptaron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lo que ya habían comenzado a hacer”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19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significa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15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la época en que tuvieron lugar los eventos de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Purím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entre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destrucción del Primer Santo Templo y la construcción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Segundo,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aceptaron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firme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que habían comenzado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aceptar unos 700 años antes,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el momento de la Entrega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 Torá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20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O sea,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durante la Entrega de la Torá fue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comienzo (“habían comenzado a hacer”), y en los días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el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rey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Ajashverosh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(en la época del decreto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fue la aceptación (“los judíos aceptaron”). (Esto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al estilo de la explicación de nuestros Sabios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21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sobre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versículo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22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“Los judíos refrendaron y aceptaron”: ‘refrendaron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ahora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que ya habían aceptado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antes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’.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declaración de los judíos “Haremos y escucharemos”23 al recibir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Torá y, en particular,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hecho de que antepusieran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“Escucharemos” a “Haremos”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24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representó sólo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aceptación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la Torá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mientras que en los días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Ajashverosh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25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refrendaron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lo que habían aceptado”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26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20. Una explicación similar aparece al comienzo del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Torá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Meguilat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Ester 96c, y en otros lugares — cuyas referencias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figuran al comienzo del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5711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(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Melukat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vol. 3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pág. 67, nota 4).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21.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Shabat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88a.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22. Ester 9:27.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23.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Exodo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24:7. “Escucharemos” significa “obedeceremos”.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 xml:space="preserve">24.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La importancia de este orden es explicada por nuestros Sabios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Shabat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88a.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25. De la secuencia de los conceptos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expuestos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 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del Rebe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anterior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y 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de la nota siguiente (véase también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Torá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ibíd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., comienzo del folio 99a, y en varias fuentes), pareciera que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aceptación de la Torá por parte de los judíos en la época de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Ajashverosh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fue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durante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vigencia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el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decreto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 Sin embargo, en el comentario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Rashi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Shabat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88a,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sobre las palabras “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Biméi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Ajashverosh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”,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encontramos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su aceptación fue posterior, una vez neutralizada la amenaza, siendo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“por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amor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al milagro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que se hizo para ellos”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o sea, una vez que se salvaron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Quizás,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para resolver este conflicto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pueda decirse que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en esta “aceptación”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hay dos dimensiones — véase más adelante, la secc. 11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este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26. Así figura también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asociación entre estos dos versículos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 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Torá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98a, que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significado de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“Los judíos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aceptaron lo que ya habían comenzado a hacer”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(de Ester 9:28)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es al estilo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16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 “refrendaron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ahora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lo que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ya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habían aceptado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antes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”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(de Ester 9:27)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pese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a que, aparentemente, se trata de dos conceptos diferentes. Véase la nota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4 en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Melukat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ibíd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(vol. 3, pág. 67)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27.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Dvar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péle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, en hebreo.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Véase la explicación del empleo de precisamente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 xml:space="preserve">este término,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“inconcebible”, en vez del usual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tzaríj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lehavín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“debemos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comprender”,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 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Purím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Katán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5738,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</w:pP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  <w:t>secc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  <w:t>. 1 (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>Melukat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  <w:t xml:space="preserve">, vol. 1,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  <w:t>pág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  <w:t>. 317).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28. Véase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Bereshít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Rabá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16:5: “Todos los reinos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que subyugaron a Israel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reciben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el nombre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Mitzráim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Egipto, porque oprimen (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metzirot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) a los judíos”.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29.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Exodo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6:9.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Rebe anterior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destaca en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que, a primera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vista, esto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—que precisamente en la época de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Mordejái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aceptaron la Torá, mientras que en Sinaí sólo la recibieron—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inconcebible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27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 En el momento de la Entrega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Torá los judíos estaban en su nivel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espiritual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más sublime,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fueron destinatarios de la revelación 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un grado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Divinidad del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más altísimo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nivel (o sea que, en adición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las revelaciones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Divinidad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sumamente excelsas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experimentadas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por los judíos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antes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 Entrega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Torá —la revelación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Divina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se manifestó en el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Exodo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 particularmente en la Partición del Mar—, la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Divina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tuvo lugar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después,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durante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Entrega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 Torá, era de un nivel mucho más sublime aún).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contraste,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la época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Ajashverosh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estando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los judíos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exilio en Persia y Media, con su Santo Templo destruido,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encontraban en la más absoluta decadencia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espiritual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Además del velo y ocultación de Divinidad que caracteriza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cualquier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exilio —pues todo exilio sigue el modelo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exilio en Egipto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28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y tal como respecto de éste está escrito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29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: “Mas ellos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(los judíos)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no prestaron atención 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Moshé debido a su espíritu reducido y su ardua labor”,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así es en todos los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subsiguientes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exilios, que presentan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diversos desafíos a la observancia de la Torá y 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—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aquel entonces en particular (en la época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se promulgara el decreto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), el ocultamien</w:t>
      </w: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17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to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y velo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que impedía la percepción de Divinidad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era todavía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mayor,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pues hasta sus vidas físicas mismas corrían peligro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no obstante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esta diametral y contrastante diferencia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condición espiritual del pueblo judío en ambas instancias, 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nos dice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momento de la Entrega de la Torá, cuando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los judíos estaban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en la cúspide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su estatura espiritual,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fue apenas un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comienzo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(“habían comenzado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hacer”), mientras que en el momento del decreto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cuando estaban en su más abyecta decadencia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espiritual, ¡precisamente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entonces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“aceptaron” aquello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habían comenzado durante la Entrega de la Torá!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Rebe anterior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explica,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destacando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en los tiempos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decreto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el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cumplimiento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 Torá y sus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parte de los judíos fue con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(entrega absoluta y disposición al sacrificio). Además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intelectual y emocional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exhibido con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el mero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hecho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no desdeñar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 Di-s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(líbrenos el Cielo) —pues, como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explica en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Torá Or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30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si los judíos hubieran abjurado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su fe nada les habría sucedido, ya que el decreto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pesaba solamente sobre quienes eran judíos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firmes en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fe y no sobre quienes renunciaran a ella;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no obstante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esa “alternativa”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salvadora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no albergaron ningún pensamiento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cosa alguna ajena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nuestra creencia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Di-s libre—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ade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-más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ello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exhibieron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también en el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cumplimiento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concreto, activo y público,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la Torá y sus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31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30.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Meguilat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Ester 91b, 97a, 99b. Véanse también las fuentes mencionadas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Melukat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vol. 3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pág. 68, nota 12.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31. Esto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, la adherencia práctica a la Torá y a sus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 cara a tan severo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desafío —dejar la vida en el empeño—,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refleja una faceta mucho más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excepcional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que el rechazo a renegar de la propia fe aun a costa de morir por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ello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. Pues cuando se trata de la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creencia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 Di-s,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algo que es parte esencial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lastRenderedPageBreak/>
        <w:t xml:space="preserve">inherente de la condición judía, una cualidad innata,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incluso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el más indigno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 nuestro pueblo está dispuesto a sacrificar su vida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con tal de no abandonar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su fe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(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Tania,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cap. 18, y otras fuentes)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pero no se dice lo mismo del cumplimiento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concreto de los preceptos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18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32. Lo que constituye un grado más excepcional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como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se comprende a simple vista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33. Véanse las notas anteriores.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y no se contentaron con sólo mantener intacta su fe en el corazón,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 grado de congregarse públicamente, en comunidad,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para estudiar Torá, sabiendo que con ello arriesgaban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su vida misma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32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Y el estímulo para este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excepcional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provino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el Moshé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generación.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Sobre esta base podemos comprender el versículo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“Los judíos aceptaron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durante la vigencia del decreto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que ya habían comenzado a hacer”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durante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Entrega de la Torá en el Monte Sinaí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o sea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en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el momento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Entrega de la Torá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cuando fueron receptores de las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mayores revelaciones Divinas,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tuvo lugar sólo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el comienzo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recibimiento de la Torá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mientras que en la época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edicto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cuando su condición espiritual era una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exilio,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produjo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la aceptación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firme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parte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ellos: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fue así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porque su actitud de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real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concreto por la observancia de la Torá y 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ese entonces los elevó (en este aspecto) a un plano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superior al que ostentaban durante la Entrega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Torá. Por eso, precisamente entonces,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momentos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su total entrega durante su exilio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diaspórico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tuvo lugar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aceptación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la Torá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“los judíos aceptaron”.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AHORA BIEN, PODRÍA DECIRSE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interpretación dada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antes a las palabras del versículo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“triturado para la luminaria”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>—que el hecho de ser “triturado” (“quebrantado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abatido”), eso mismo hace que se llegue a “la luminaria”,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fuente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lumínica, la esencia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 es la explicación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qué precisamente en momentos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apremio a causa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decreto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los judíos lograron un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su expresión más excelsa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33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Esto es así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19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34.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Vemos prueba de ello en la sorprendente disposición al martirio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aras de su fe que exhibe el judío que en su vida cotidiana no cumple en absoluto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los preceptos que demanda dicha fe (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Tania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cap. 18). Aunque las facultades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manifiestas de su alma (su intelecto y sus emociones) no expresan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vínculo con la Divinidad, en vista de que la esencia de su alma conserva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todos modos su integridad y está ligada permanentemente a la Esencia Divina,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cuando enfrenta una situación en la que percibe que de su decisión depende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su nexo con el Di-s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Unico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estará dispuesto a soportar cualquier tormento,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incluso dar la vida misma de ser necesario, para seguir ligado a Di-s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(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Torat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Menajem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vol. 5, pág. 27).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35. Véase la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Serie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BeShaá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SheHikdímu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5672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vol. 1, secc.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facultad de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la capacidad de estar dispuesto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 dar la vida,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una expresión directa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alma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 plano del alma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trasciende la revelación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34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razón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por la cual se denomina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“luminaria” (de la cual resulta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luz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los poderes manifiestos (intelecto y emociones) del alma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eso, en vista de que los judíos experimentaron un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estado de “triturados”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estaban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quebrantados y abatidos),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reveló la esencia de sus almas, “la luminaria”.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Sin embargo, del contexto y la estructura del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Rebe anterior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donde la explicación 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frase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“triturado para la luminaria” viene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después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concepto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condición de Moshé como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“pastor de la fe”, 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desprende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estos dos conceptos están interrelacionados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concepto de “triturado para la luminaria” también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está conectado con la idea de que Moshé alimenta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nutre la fe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pueblo judío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para que ésta sea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no sólo superficial,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sino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internalizada.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5.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INTERRELACIÓN DE ESTOS dos conceptos —“triturado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para la luminaria” y “pastor de la fe”—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puede explicarse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base al hecho de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peculiaridad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creencia en Di-s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parte de los judíos —o sea, que ellos creen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Di-s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con fe simple y no precisan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ninguna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demostración—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obedece a dos motivos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35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20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1)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Pues: “Su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mazal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36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avista”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37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; o sea, que el alma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Alto,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sus planos espirituales superiores, en contraste con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aquellos investidos en el cuerpo físico,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ve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Divinidad (siendo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“visión” una percepción superior al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discernimiento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confiere el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intelecto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38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). Y esto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, a su vez,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provoca la fe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inquebrantable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Di-s en el nivel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inferior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alma que está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investido dentro del cuerpo.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2)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Otra explicación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por qué el judío no precisa pruebas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acerca de Di-s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que la raíz de la fe está en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alma (un plano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alma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superior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incluso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aquel descripto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por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“su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avista”). Pues el vínculo de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alma con la Divinidad es un nexo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esencial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 decir,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uno que no está supeditado 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ni depende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causa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generadora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externa alguna, ni siquiera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impacto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 percepción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visual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—“su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avista”—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es superior 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percepción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intelecto).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Y a través de este nexo con Di-s por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parte de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la esencia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alma en lo Alto, también el nivel inferior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alma investido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dentro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cuerpo está igualmente vinculado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Di-s, y por eso no precisa pruebas de Su existencia39.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61 (pág. 114); también en esa misma fuente, vol. 2, pág. 1182: “La fe... porque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 xml:space="preserve">‘su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avista’, pues el alma tal como se encuentra en lo Alto, ve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Divinidad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...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y así es el concepto de la fe según </w:t>
      </w:r>
      <w:proofErr w:type="gram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ésta</w:t>
      </w:r>
      <w:proofErr w:type="gram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resulta de la esencia del alma”.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36.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 este contexto,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significa “la fuente de influencia” (derivándose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término de la palabra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nozél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“algo que fluye”), refiriéndose al alma tal como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ésta se encuentra en los planos espirituales en lo Alto. Aunque está en tan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excelsa dimensión, su influencia afecta nuestros sentimientos y conducta en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mundo físico. Véase el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VaHashem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Pakád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et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Sará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5743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pág. 292 y ss.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37.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Meguilá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3a.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38.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Cualquier conclusión a la que se arribe mediante un proceso de comprensión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intelectual puede eventualmente refutarse con otra idea intelectual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más poderosa y convincente. En cambio, aquello que se vio con los propios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ojos perdurará como un hecho real, verificado y auténtico, por más lógica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que se emplee intentando demostrar que no puede ser así.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39.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 modo que, de inferior a superior, se mencionaron hasta acá 3 diferentes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niveles: 1) el alma tal como está investida, manifiesta, en el cuerpo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físico, actuando en éste a través de sus facultades intelectuales etc., que podrían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reconocer la Divinidad, o no. 2) El nivel del alma en lo Alto,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21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Una de las diferencias entre estas dos explicaciones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(y conceptos)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la causa y origen de la fe del judío —si es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surge de la percepción del alma en lo Alto porque ve Divinidad,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o se debe a que la raíz de la fe está en la esencia misma del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intrínseca e inherentemente ligada a la esencia de Di-s—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provocan grados de fe de calibre diferente: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aquella fe experimentada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nivel del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alma investido en el cuerpo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resulta de la “visión” del alma en lo Alto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(“avista”)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una calidad superficial,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makíf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pues como el alma tal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como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se encuentra en los planos superiores espirituales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 demasiado elevada y por lo tanto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está por encima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y más allá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poder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investirse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dentro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cuerpo,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afectándolo sólo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“desde afuera”,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su impacto sobre 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nivel del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alma que está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investido dentro del cuerpo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no llega a internalizarse, investirse,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y afectar su conducta práctica cotidiana, y sólo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una calidad superficial. El que la fe (del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nivel del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alma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está investido dentro del cuerpo) sea internalizada,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consciente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la persona, y repercutiendo en su conducta práctica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posible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sólo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medio de la revelación del nexo esencial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con Di-s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alma. Porque la esencia del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lo Alto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la esencia del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nivel del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alma que está investido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el cuerpo, y por eso la fe del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nivel del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alma investido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el cuerpo,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aquella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emana de la esencia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alma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y no sólo de su “visión”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no queda sólo como una fe superficial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sino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internalizada en ella.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BASE A ESTO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, A ESTA DIFERENCIA,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podemos explicar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“avista” Divinidad; no arriba al conocimiento de Su existencia mediante el desarrollo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racional, sino que Lo ve y por lo tanto ése es un hecho irrefutable, consecuencia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su “visión”; ese nivel,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fluye en el nivel del alma investido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en el cuerpo y lo afecta, con fe. 3) La esencia del alma en lo Alto —donde está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la raíz de la fe— cuyo nexo con la Divinidad es de carácter esencial y, por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lo tanto, no resulta (ni precisa) de una causa externa (siquiera la de “avistar”)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que la origine; y esta fe enraizada en la esencia del alma afecta al nivel del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investido en el cuerpo de modo que no precise demostrarse.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lastRenderedPageBreak/>
        <w:t>22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conexión entre los conceptos vertidos en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Rebe anterior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—que el concepto de “(triturado) para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luminaria” venga a continuación de la explicación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concepto de “pastor de la fe”—. Pues el hecho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Moshé nutra y alimente la fe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pueblo judío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modo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ésta sea internalizada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ellos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debe a que él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Moshé,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revela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la esencia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alma (que está por encima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aquel nivel del alma en el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“su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avista”),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decir, la fuente lumínica,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“luminaria” que está por encima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“luz”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emana de ella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 Y el hecho de que 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emplee la expresión “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triturado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para la luminaria” —que,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como se explica en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significa que para alcanzar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“la luminaria” se precisa el aspecto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y sentimiento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estar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“triturado” que se experimenta durante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exilio— se debe a que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principal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revelación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esencia del alma (“la luminaria”) se produce con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—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disposición al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 (que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tiene lugar principalmente en la era del exilio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diaspórico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como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se verá a continuación.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6. LA IDEA ES LA SIGUIENTE: el hecho de que la fe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judío sea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una intensidad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tal que por ella sacrifica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vida misma resulta (principalmente) de la fe arraigada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alma. Pues aquella que resulta de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que ve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lo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“su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avista”) —si bien 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una fe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muy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enérgica (como bien se sabe que la autenticidad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resulta de lo visto es extremadamente poderosa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40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)—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dado que en él es consecuencia de una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causa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externa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(el hecho de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alma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ve) pero no está ligada a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misma de su ser, no es indefectible que la per-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40. </w:t>
      </w:r>
      <w:proofErr w:type="gram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Y</w:t>
      </w:r>
      <w:proofErr w:type="gram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por lo tanto,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porque la autenticidad de lo que se ve es tan poderosa,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“un testigo no puede volverse juez” (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Rosh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HaShaná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26a). Véase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Likutéi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Sijot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vol. 6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pág. 121 y referencias allí.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23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>sona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se sacrifique por ella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hecho de que la fe del judío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sea tal que dé la vida por ella se debe a que la fe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Di-s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está arraigada en la esencia de su alma, por lo que esta fe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la esencia misma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de su ser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y existencia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de modo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imposible, absolutamente, que él (líbrenos el Cielo)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renuncie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Di-s, lo que equivaldría a renunciar a sí mismo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base a esto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—que porque la fe emana de la esencia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alma lleva indefectiblemente a la disposición a dar la vida por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ella—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ha de explicarse la declaración del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que Moshé es el “pastor de la fe”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el sentido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él alimenta y nutre de fe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los judíos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 se aplica también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los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demás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“pastores de Israel” (la “extensión de Moshé”)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cada generación, quienes fortalecen la fe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pueblo judío,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para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se mantengan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inflexibles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 auto-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sacrificio en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toda situación opresiva que obstaculice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observancia de la Torá y 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primera vista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esta declaración parece problemática,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pues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hecho de que Moshé alimente y nutra la fe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los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judíos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debe (como se explica en varios lugares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41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también en este mismo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Rebe anterior42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 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él proyecta en ellos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la comprensión de Di-s,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es lo que hace que la fe sea internalizada, mientras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el hecho de que los pastores de Israel de cada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generación fortalecen la fe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según ello 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explicado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este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43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 consiste en que motivan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 los judíos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su fe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sea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enarbolada férreamente,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con sacrificio,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que, según se explicara antes, no resulta de “impartir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conoci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41.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Torá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Mishpatím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75b y en otras fuentes. Véase también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Tania,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comienzo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del cap. 42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42. Secc. 11.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43. A diferencia de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lo explicado en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Tania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de nota 41, donde se afirma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que “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 cada generación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descienden chispas del alma de nuestro maestro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 xml:space="preserve">Moshé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y se invisten en el cuerpo y alma de los Sabios de esa generación,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para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impartir conocimiento (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)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al pueblo”.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24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miento” sino de hacer aflorar el nexo existente entre Di-s y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esencia del alma, que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está por encima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la razón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base a la explicación anterior, sin embargo, 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puede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resolver este planteo y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decir que el aspecto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principal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un “pastor de la fe” es que él alimenta y nutre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fe misma,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o sea, hace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la fe no responda únicamente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la influencia de las revelaciones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avista 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 decir, que no sea sólo una consecuencia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hecho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el alma, tal como se encuentra en los planos superiores,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ve Divinidad), sino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hace que la fe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emane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 plano más alto aún: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esencia del alma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y esto puede decirse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todos los pastores de Israel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Y el hecho de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sea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Moshé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quien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haga que esta fe sea internalizada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proyectándola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los planos del conocimiento y la comprensión),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una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consecuencia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hecho de que él alimenta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nutre la fe misma (o sea, proyecte y revele la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dimensión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la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fe tal como ésta es en virtud de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alma), como se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explicara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antes (en la secc. 5),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que la proyección de la fe se internalice (en el plano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conocimiento) se logra mediante la revelación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vínculo esencial de la esencia del alma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con la esencia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Di-s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base a esto puede decirse que en los pastores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Israel (la “extensión de Moshé”) —al fortalecer la fe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los judíos para que ésta se exprese con real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la práctica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aquellas generaciones en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ello fue necesario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y la gente en efecto arriesgó y entregó sus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vidas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 el concepto de “pastor de la fe” se reveló (en este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aspecto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44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 en un grado mayor que en el propio Moshé,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porque la proyección y revelación de la fe tal como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ésta es por parte de la esencia del alma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inspirada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intermedio de Moshé y “la extensión de Moshé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>44. Véase la nota 70.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25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cada generación”) se revela, principalmente, en el auto-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sacrificio real y concreto.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7. AHORA BIEN, SABEMOS que 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paradigma del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real y concreto en aras 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observancia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Torá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parte de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todo el pueblo judío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tuvo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lugar en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epopeya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Purím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(durante la época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decreto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). Pues en la epopeya de Janucá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cuando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también fue menester recurrir al </w:t>
      </w:r>
      <w:proofErr w:type="gram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(durante los decretos de los griegos) se manifestó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(principalmente) en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Matitiahu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y sus hijos, mientras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en la época del decreto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todo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pueblo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judío actuó con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Esto explica el hecho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que en el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45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cite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declaración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Midrash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46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 “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en su generación, era equivalente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Moshé en su generación”. Si bien hay una extensión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Moshé en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cada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generación, el Midrash declara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(específicamente) que “fue equivalente, en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generación, a Moshé en su generación”.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Esta distinción obedece a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una de las virtudes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fue ser el “pastor de la fe” (de una manera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revelada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 para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todos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los judíos de su generación, 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estilo de cómo Moshé, el “pastor de la fe”, proyectó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conocimiento, en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todos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los judíos de su generación,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como se desprende también del hecho de que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generación de Moshé (toda la gente de su generación)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llamada “una generación 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conocimiento”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47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(sólo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diferencia entre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y Moshé es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Moshé esta función (ser el “pastor de la fe” de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todo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pueblo judío) se reveló porque él proyectó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cono-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45. Secc. 3.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46. Ester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Rabá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6:2.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47. Véase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Vaikrá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Rabá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9:1;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Bamidbar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Rabá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9:3, y referencias allí.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26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cimiento, en cada integrante de su generación, mientras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que en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esta función se manifestó por medio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que reveló la facultad 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existente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potencia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cada integrante de su generación).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puede decirse que al citar en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afirmación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Midrash —que “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en su generación, era equivalente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Moshé en su generación”— su autor,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el Rebe anterior,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dictaminó respecto de sí mismo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y su propia función48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él es (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reveladamente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 el “pastor de la fe” de todos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los integrantes de su generación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pues también él, en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época de feroz persecución en la Rusia soviética, reveló en los judíos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su capacidad de </w:t>
      </w:r>
      <w:proofErr w:type="gram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por la Torá y sus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8. EN BASE A LO DICHO podemos explicar la conexión (y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secuencia) de los temas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expuestos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Rebe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anterior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para explicar el versículo: “Y tú ordenarás...”: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Primero explica la interpretación de “Y tú ordenarás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los Hijos de Israel” — que es Moshé quien conecta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vincula al pueblo judío (con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luz infinita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Di-s) al alimentar y nutrir la fe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estos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48. Esto es al estilo de la interpretación dada a las palabras escogidas por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nuestros Sabios en la Mishná (Avot 3:1: “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Sabe... y ante quién en el futuro habrás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rendir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juicio y cuentas” — primero “juicio” y luego “cuentas” (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cuando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aparentemente debería haber sido a la inversa: primero se hacen las “cuentas”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evaluando el desempeño de la persona, y luego se emite el “juicio”)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base a la afirmación de otra Mishná (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ibíd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 16): “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los cobradores...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se cobran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del hombre con o sin su conocimiento”.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explicación es que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luego de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la persona dicta sentencia consciente,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“con su conocimiento”,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sobre su semejante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en una cuestión similar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está dictaminando, “sin su conocimiento”,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>sobre sí misma, pues después, en base a este “juicio”, hacen las “cuentas”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respecto de su propia situación (véase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Likutéi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Sijot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vol. 6, pág. 283 y referencias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allí).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 el contexto del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la declaración del Rebe anterior sobre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es aplicable al propio Rebe anterior pues, en su generación, él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cumplió el mismo papel que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Mordejái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, inspirando a los judíos al </w:t>
      </w:r>
      <w:proofErr w:type="gram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enfrentando peligro mortal, en aras de la observancia de la Torá y sus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27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continuación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explica que también los pastores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Israel de cada generación (la “extensión de Moshé”)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fortalecen la fe del pueblo judío, como lo hizo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Mordejái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(el ‘Moshé’ de su generación), que reforzó la fe de los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judíos para que se mantuvieran firmes en el estudio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Torá y la observancia de las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Después de esto, explica la interpretación 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frase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“triturado para la luminaria” (del versículo “Y tú ordenarás”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donde, a primera vista,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“tú”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refiere a Moshé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mismo), pues el hecho de que Moshé revela el nivel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“luminaria” en los judíos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que 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esencia del alma)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tiene lugar, principalmente, por intermedio de su “extensión”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—la extensión de Moshé—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los tiempos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opresión en el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exilio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cuando los judíos son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“triturados”),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decir, los líderes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estimularon la capacidad de autosacrificio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pueblo judío por cuyo intermedio se produce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principal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revelación de la esencia del alma,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nivel descripto como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“la luminaria”.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SIN EMBARGO, AÚN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REQUIERE comprenderse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lo siguiente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Según la explicación precedente, el concepto de “triturado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para la luminaria”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depende y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está relacionado con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concepto de “Y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tú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—Moshé—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ordenarás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—vincularás—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los Hijos de Israel” —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o sea,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revelación de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lastRenderedPageBreak/>
        <w:t xml:space="preserve">del alma (“luminaria”) se debe a que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Moshé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 su extensión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cada generación conectan y vinculan al pueblo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judío con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Pero en el versículo, esta frase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(“triturado para la luminaria”) viene a continuación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“y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ellos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traerán a ti aceite puro de oliva”, donde “y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ellos traerán” (que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los judíos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traen el aceite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a Moshé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significa que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los judíos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añaden luz adicional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—incrementan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revelación de Divinidad—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Moshé (como se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citara</w:t>
      </w:r>
      <w:proofErr w:type="gram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antes, en la secc. 2 del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48*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48*.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¿Cuál es exactamente la pregunta? Hay diferentes opiniones: 1) En</w:t>
      </w: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28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9.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ESTA DIFICULTAD PUEDE RESOLVERSE explicando previamente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otro concepto: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versículo “Y los judíos aceptaron lo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ya habían comenzado a hacer” habla (en su sentido más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literal) 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actitud por parte de ellos en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un tiempo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posterior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al milagro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Purím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luego de neutralizada la amenaza, y no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mientras todavía regía el decreto de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, como se </w:t>
      </w:r>
      <w:proofErr w:type="gram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explicara</w:t>
      </w:r>
      <w:proofErr w:type="gram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antes49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Y como un versículo jamás pierde su sentido literal50,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debemos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decir, por lo tanto, que lo que afirma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—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el significado de “Y los judíos aceptaron lo que ya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habían comenzado a hacer” es que en los días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Ajashverosh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aceptaron aquello que ya habían comenzado en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Entrega de la Torá— debe coincidir también con el sentido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llano y literal del versículo, que el “los judíos aceptaron”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tuvo lugar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después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acontecido el milagro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pesar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que antes, en la secc. 4, se explicara que ello fue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durante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decreto,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antes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los milagros que llevaron a su salvación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base a esto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—que por un lado se dice que la aceptación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tonces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este incremento en Moshé es consecuencia de haber inspirado y proyectado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él la capacidad de </w:t>
      </w:r>
      <w:proofErr w:type="gram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o hay acá una actitud adicional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por parte de los judíos que es la que produce el incremento en Moshé?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(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Jasidut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LaAm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, del Rabino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Iekutíel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Green). 2) Del hecho de que el “triturado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lastRenderedPageBreak/>
        <w:t>para la luminaria” (la revelación de la esencia del alma) venga a continuación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 “ellos traerán a ti” resultaría que también “triturado para la luminaria”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significa que los propios judíos provocan la revelación de la esencia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alma, y no solamente Moshé (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Birurím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BeMaamaréi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Rabeinu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, del Rabino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Menajem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M.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Ashkenazi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). 3) En el sentido literal, “triturado para la luminaria” define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la frase que le precede, “ellos traerán a ti”. Pero según lo explicado, “triturado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para la luminaria” define la función del “pastor de la fe” estimulando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</w:t>
      </w:r>
      <w:proofErr w:type="gram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de los judíos. ¿Qué relación hay, entonces, entre “triturado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para la luminaria” y “traerán a ti”, frase ésta que habla del incremento que 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produce en Moshé (</w:t>
      </w:r>
      <w:proofErr w:type="gram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lo que “ellos traerán”, añadirán, a “ti”?</w:t>
      </w:r>
      <w:proofErr w:type="gram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(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Nurturing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Faith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los Rabinos Yosef Marcus y Ari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Sollish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49.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Véase arriba, la nota 25, donde se cita el comentario de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Rashi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(a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Shabat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88a) de que el versículo “Los judíos refrendaron y aceptaron”,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transmite un concepto similar, habla de la reacción judía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luego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del milagro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Purím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50.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Shabat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63a, y referencias allí.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29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fue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durante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decreto y por otro que fue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después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milagro—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resulta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la aceptación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concluyente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proceso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iniciado durante la Entrega de la Torá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tuvo lugar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la época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Ajashverosh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hay dos dimensiones: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Una dimensión 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aceptación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la Torá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se produjo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durante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época del decreto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Hamán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medio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su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(como se afirma explícitamente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Rebe anterior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); y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una segunda dimensión: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aceptación que tuvo lugar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después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milagro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Purím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superior incluso a aquella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aceptación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 época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decreto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mismo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(como se explicará pronto).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 puede decirse que cabe ofrecer una explicación similar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la frase “triturado para la luminaria” —que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siendo “triturados”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, oprimidos,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la era del exilio, se llega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“la luminaria”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la esencia del alma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—, donde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también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hay dos dimensiones: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Una dimensión es aquella que tiene lugar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cuando los judíos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encuentran en una situación de “triturados” porque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hay decretos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las naciones opresoras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contra la observancia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la Torá y 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(como era el caso en la época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Rebe anterior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pronunció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VeKibel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 —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dicha situación,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con su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conducta de entrega total y sacrificio,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llegan a la “luminaria”.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Una segunda dimensión de la frase “triturado para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luminaria”: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incluso cuando los judíos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no sufren privaciones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materiales ni ven obstaculizado su estudio de Torá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cumplimiento de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y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viven con amplitud,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prosperan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tanto material como espiritualmente, pero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todavía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están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el exilio diaspórico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51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se sienten quebrantados y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afli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51. Obsérvese que en el cuerpo principal del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Rebe anterior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menciona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que los judíos son “triturados” a causa de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“la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época de exilio”, mientras que en el Resumen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que sigue a la secc. dice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“la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época del exilio y los decretos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opresivos”.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30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gidos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(“triturados”) por este hecho mismo.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Esto 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 estilo de su situación luego del milagro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Purím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cuando “para los judíos hubo luz y alegría, júbilo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 honor”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52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tanto en el sentido literal como en el espiritual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53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y, más todavía, “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también la casa 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Hamán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fue entregada a Ester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54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—de modo que entonces 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obtuvo también la ventaja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asociada al logro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ithafjá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sublimación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del mal, convirtiéndolo en bien, y no sólo la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itkafiá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su represión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— pero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no obstante ello, y empleando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una máxima de nuestros Sabios55,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“Aún somos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esclavos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Ajashverosh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”,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seguimos en el exilio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diaspórico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 esta sensación de los judíos, el sentirse “triturados”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mero hecho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estar en exilio, hace que lleguen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la “luminaria”.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¿POR QUÉ, SI LOS JUDÍOS GOZAN de libertades y prosperidad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material y espiritual, se sienten “triturados”, angustiados por seguir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el exilio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diaspórico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?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explicación es la siguiente: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hecho mismo de que un judío se sienta quebrantado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y triturado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estar en exilio (incluso gozando de amplitud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lo material y en lo espiritual) se debe a que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genuino deseo, el de cada judío, es que haya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Divinidad, al grado de que esto, que haya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Divinidad, lo afecta en la esencia misma de su ser.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lo tanto, el hecho de que en la época de exilio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Divinidad no brille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—no está revelada—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como lo hacía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la era del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Beit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HaMikdash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el Santo Templo de Jerusalén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(y particularmente cuando reflexiona acerca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declaración de nuestros Sabios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56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: “Todo aquel en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cu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-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52. Ester 8:16.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53. Véase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Meguilá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16b.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54. Ester 8:1.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55.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Meguilá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14a.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56. Véase Talmud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Ierushalmí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Iomá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1:1 (4b);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Midrash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Tehilím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sobre Salmos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137:7.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31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ya época no se construyó el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Beit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HaMikdash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es como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si éste hubiera sido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destruido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su época”), esto mismo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sacude cada fibra de su ser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57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se siente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“triturado”.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Incluso el individuo que está en un nivel espiritual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tan excelsamente elevado que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en él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sí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revela la Divinidad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manera similar a como lo hacía en la época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Beit HaMikdash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58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con todo, el hecho de que la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lastRenderedPageBreak/>
        <w:t xml:space="preserve">de Divinidad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no brille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más que para él, pero no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el mundo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general demuestra que incluso la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sí brilla en él es de naturaleza limitada. Pues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cuando brilla la revelación del irrestricto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dicha revelación es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en todo lugar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y si hay apenas un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único sitio (siquiera un rincón remoto) donde no brilla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Divinidad de manera manifiesta, ello se debe a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esta revelación (incluso donde sí brilla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manifiestamente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no es más que una revelación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restringida,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limitada.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(Esto es lo que se cita en un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Alter Rebe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59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en los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Tikuním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(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Tikunéi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Zohar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)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60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declara que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haber siquiera un único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tzadík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regresara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 Di-s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teshuvá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perfecta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no sólo él gozaría con </w:t>
      </w:r>
      <w:proofErr w:type="gram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ello</w:t>
      </w:r>
      <w:proofErr w:type="gram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sino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generación habría venido el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Mashíaj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Pues con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teshuvá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perfecta se atrae la revelación del irrestricto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Ein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cuando ello sucede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esta revelación permea todo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lugar,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totalidad de la existencia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57.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 el original, en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ídish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: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er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iz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ingantzn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tzutreislt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58. Téngase en cuenta lo conocido, que “Para... Rabí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Shimón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bar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Iojái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Beit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HaMikdash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no se destruyó en absoluto” (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Pélaj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HaRimón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Shemot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pág.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7, en nombre del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Alter Rebe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)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Su nivel espiritual era tan alto, que experimentaba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el mismo grado de revelación Divina que tenía lugar en el Santo Templo.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59.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Maamaréi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Admur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HaZakén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HaKetzarím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pág. 403.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60. Así figura en 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del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Alter Rebe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citado en la nota previa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pero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fuente exacta en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Tikunéi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Zohar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es, sin embargo, tema de análisis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 Véase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Zohar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Jadash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conclusión de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Parshat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Nóaj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(23d): “Si la cabeza de la comunidad,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o uno de sus integrantes, regresara con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teshuvá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toda la diáspora sería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reunida”.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lastRenderedPageBreak/>
        <w:t>32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por esto, porque en él mismo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—y en todos los judíos—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no brilla la revelación de la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irrestricta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esencia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siente quebrantado y afligido, “triturado”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(al estilo del conocido concepto de que el valor numérico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jolé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/</w:t>
      </w:r>
      <w:r w:rsidRPr="00521743">
        <w:rPr>
          <w:rFonts w:ascii="Calibri" w:eastAsia="Calibri" w:hAnsi="Calibri" w:cs="Calibri" w:hint="eastAsia"/>
          <w:color w:val="000000"/>
          <w:sz w:val="36"/>
          <w:szCs w:val="36"/>
          <w:lang w:bidi="he-IL"/>
        </w:rPr>
        <w:t>􀁗􀁤􀁌􀀪􀁋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“enfermo”, es 49.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Hay un total de 50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“Portales del Entendimiento”61. Incluso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si una persona logra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49 de estos Portales, pero todavía le falta el 50,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no está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satisfecha con sus logros. Más bien,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está “enferma”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62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anhelo por la revelación del faltante grado de Divinidad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espíritu similar,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conocido lo que escribe el Rebe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Tzemaj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Tzedek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63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: “Solíamos escuchar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decir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nuestro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maestro y señor —esté su alma en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Edén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 (es decir,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Alter Rebe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): ‘No quiero nada en absoluto. No quiero Tu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Gan Edén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(Paraíso). No quiero Tu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Olam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HaBá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(Mundo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Venidero). No quiero nada sino a Ti solamente’”.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medio de que se escuchaba decir esto al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Alter Rebe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—y de la expresión “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Solíamos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escuchar” se infiere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esto sucedía no sólo en ocasiones especiales sino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era cosa corriente—, y con más razón luego de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Rebe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Tzemaj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Tzedek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lo hiciera público, eso mismo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concedió a cada judío sin excepción la capacidad,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potencial, de que su principal deseo sea la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la Esencia de Di-s, y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lo desea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 tanta intensidad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que, cuando no brilla semejante revelación —y cuánto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más en la época del exilio, cuando no brilla siquiera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revelación (de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luz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63*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 que había en la época del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Beit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61.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Nedarím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38a;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Rosh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HaShaná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21b.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62.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Taaméi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HaMitzvot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Arízal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Parshat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Vaierá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;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Likutéi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Torá,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Berajá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97b; Serie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Maamarím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VeJajá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5637,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secc. 63 (pág. 99).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63. Citado en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Shóresh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Mitzvat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HaTefilá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Tzemaj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Tzedek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cap. 40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(138a)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; entrada para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Kislev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18 en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Haiom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Iom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(Ed.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Kehot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Lubavitch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Sudamericana,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2012), pág. 113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 xml:space="preserve">63*.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Siendo “luz” un plano inferior al de “luminaria”, la esencia que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genera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la “luz”.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33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HaMikdash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—, la persona se siente “triturada”, y ruega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tres (o más) veces cada día: “Que nuestros ojos vean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Tu retorno a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Tzión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misericordiosamente”, cuando habrá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revelación de Divinidad y,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hecho,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revelación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Di-s.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Este es,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entonces,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significado 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frase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“triturado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para la luminaria”: que sintiéndonos “triturados” por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estar en el exilio llegamos hasta “la luminaria”. Porque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esto —el que el deseo de cada judío es la revelación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Divinidad, y en tal medida que afecta la esencia misma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su ser (y por eso se siente quebrantado y angustiado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(“triturado”) por el hecho de que en la época del exilio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no hay revelación de Divinidad)— surge de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alma, “la luminaria” del alma, cuyo nexo con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Di-s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no es como el vínculo establecido entre dos entidades originalmente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diferentes, sino que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un nexo esencial.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10. AHORA BIEN, SE PUEDE DECIR que la dimensión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“luminaria” del alma que se revela cuando un judío 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siente “triturado” por el hecho mismo de estar en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exilio es superior a la dimensión de “luminaria” del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se revela a través 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idea es la siguiente: Una de las razones que se 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por qué la Entrega de la Torá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el Monte Sinaí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considerada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apenas el comienzo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proceso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(“lo que ya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habían</w:t>
      </w:r>
      <w:proofErr w:type="gram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comenzado a hacer”) mientras que la aceptación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gram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total</w:t>
      </w:r>
      <w:proofErr w:type="gram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de la Torá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consumó en la época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Ajashverosh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(“los judíos aceptaron”), es la siguiente: El hecho de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los judíos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al aceptar la Torá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antepusieran “Haremos” a “Escucharemos”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(obedeceremos)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debió a que Di-s “suspendió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montaña sobre sus cabezas como una tina”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64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>o sea, que la revelación Divina que recibieron vino “de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64.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Shabat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88a.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34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arriba”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65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una colosal manifestación de amor por parte de Di-s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los rodeó por completo “forzándolos” a sentir un amor recíproco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se expresó en su total entrega, “haremos” antes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“obedeceremos”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En la época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Ajashverosh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cambio, los judíos aceptaron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Torá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voluntad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 iniciativa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propia.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Esta diferencia puede aplicarse también respecto de la fe: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fe del judío que se debe a que el alma en lo Alto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ve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Divinidad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(una fe resultante de una causa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exterior al alma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 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análoga al hecho de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los judíos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antepusieran “Haremos”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“Escucharemos” (en la Entrega de la Torá) en razón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una revelación “de arriba”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66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 En contraste, el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aceptación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por parte de los judíos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tuvo lugar en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época de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Ajashverosh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fuera por voluntad propia se debió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que entonces se reveló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ellos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nexo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intrínseco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Divinidad que emana de la esencia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misma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alma, 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sea, un vínculo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no resulta de una influencia externa sino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que 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esencial, resultante de la esencia de su ser.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Para desarrollar más el concepto precedente, puede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decirse que también en la revelación de la esencia del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existen (paralelos de) estas dos dimensiones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67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65.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Torá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Meguilat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Ester, 98d y ss., y en varios lugares. Véase también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al final de la secc. 2 del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HaIehudim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5687.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66. Obsérvese también lo enunciado en la Serie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BeShaá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SheHikdímu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5672,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vol. 2, pág. 996.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67.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Como nota aclaratoria previa a los conceptos que siguen, valga lo siguiente: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En el pensamiento jasídico se explica que nuestro funcionamiento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cotidiano es controlado por nuestras facultades manifiestas, es decir, las diez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lastRenderedPageBreak/>
        <w:t>facultades del alma investida en el cuerpo que abarcan nuestra estructura intelectual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y emocional. Estas diez facultades, o poderes, del alma, y sus compuestos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y derivados que producen la variedad de facultades más específicas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que expresamos en nuestra conducta, son, todas, de una naturaleza limitada.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Por ejemplo,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Jojmá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(“sabiduría”), la más alta de estas facultades, tiene un alcance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y definición específicos (cuánto y qué puede lograr), como lo tiene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Biná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(“entendimiento”),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Jésed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(“bondad”), y del mismo modo todas las demás facultades.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esencia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del alma, en cambio, alude a una cualidad simple (no-com</w:t>
      </w: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35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revelación de la esencia del alma que se evidencia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la actitud 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puede considerarse,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respecto de las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facultades manifiestas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la persona68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como si fuera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un elemento suplementario,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 decir,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una fuente de influencia diferente </w:t>
      </w:r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y superpuesta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aquella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comúnmente controla el funcionamiento consciente del individuo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Vemos este concepto ejemplificado en la práctica,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los modelos personales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diversos individuos que,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aunque actuaron con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real durante muchos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años mientras vivían en lugares donde imperaban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decretos restrictivos contra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observancia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Torá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una vez que llegaron a un país en el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podían observar la Torá y 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medio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bonanza, su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anterior no es (tan) reconocible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su conducta presente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¿Por qué es esto posible?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Porque el hecho de que actuaran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con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lo largo de muchos años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debía a que en ellos brillaba la revelación de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alma que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trasciende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las facultades manifiestas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modo que, aunque esta revelación trascendente los impulsó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lastRenderedPageBreak/>
        <w:t>a actos verdaderamente excelsos y heroicos, no pasó a ser parte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integral de su ser, su personalidad, no modificó ni elevó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personalidad; la manifestación de esta “luz” superior impactó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su conducta concreta, pero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no produjo cambio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perma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puesta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trascendente, que emana de, y está unificada con, la esencia de Di-s;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por eso es ilimitada e indefinida, como lo es Su bendita esencia.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la disposición a entregar hasta la vida misma o hacer cualquier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sacrificio, por duro que sea, en aras de la Voluntad Divina, es un canal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apropiado para la expresión de esta segunda y superior dimensión, la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esencia del alma, pues implica ir más allá de la existencia y constitución natural,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trascender el ser individual manifiesto, y por ende es una manifestación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(“revelación”) de un plano del alma superior a las facultades manifiestas y restringidas;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es la revelación de la naturaleza ilimitada, irrestricta, del alma.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68.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Sus facultades intelectuales y emocionales visibles, por medio de las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cuales interactúa consigo y su entorno.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36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nente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alguno en sus facultades manifiestas mismas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69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Como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individuos, seguían estando en el mismo nivel espiritual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antes del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(Y la afirmación de que la esencia del alma es (también)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esencia de las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facultades manifiestas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(como se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explicara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en la secc. 5),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lo que podría inducirnos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creer que cuando se revela la esencia del alma ello indefectiblemente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debería afectar y modificar las facultades manifiestas,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no es así. Dicha afirmación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significa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alma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esas facultades, pero ello no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tiene efecto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directo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alguno sobre la naturaleza propiamente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dicha de aquellas, es decir, sobre su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carácter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69*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cambio, la revelación de la esencia del alma que resulta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>de sentirse quebrantado y afligido por estar en exilio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y no tener la máxima revelación de Divinidad posible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hace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también sus facultades manifiestas (la propia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estructura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estas facultades) sean como uno con la esencia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70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69. Véase 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BaLáila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HaHú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5725,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secc. 8, y allí en la nota 49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  <w:t>(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>Melukat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  <w:t>, vol. 4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val="en-US" w:bidi="he-IL"/>
        </w:rPr>
        <w:t xml:space="preserve">, </w:t>
      </w:r>
      <w:proofErr w:type="spell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  <w:t>pág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val="en-US" w:bidi="he-IL"/>
        </w:rPr>
        <w:t>. 188).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69*.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En otras palabras, la esencia del alma que se manifiesta a causa de las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persecuciones del exilio </w:t>
      </w:r>
      <w:proofErr w:type="spell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diaspórico</w:t>
      </w:r>
      <w:proofErr w:type="spell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no tiene ciertamente un efecto consciente.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Impulsa al individuo al </w:t>
      </w:r>
      <w:proofErr w:type="gram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auto-sacrificio</w:t>
      </w:r>
      <w:proofErr w:type="gram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, a estar tan inquebrantablemente dedicado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a la Torá y a sus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que dará la vida en aras de la fe porque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del alma es también la esencia de las facultades manifiestas y conscientes. Pero,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aun así, esta esencia no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transforma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(necesariamente) el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carácter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y la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estructura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 las facultades manifiestas de modo duradero alguno. Por lo tanto, más tarde,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cuando la persona no enfrenta persecución religiosa, podría no tener la misma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dedicación y compromiso que exhibía previamente.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70. Algo similar sucede con el proceso de proyectar la fe de modo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sea internalizada (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llevándola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al conocimiento,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): cuando la fe afecta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influye en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el conocimiento,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, en un sentido supera la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expresión y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experiencia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Hay, sin embargo, una diferencia entre internalizar la fe, y los sentimientos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 sentirse “triturado” a causa del exilio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 Cuando la fe es proyectada dentro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>del conocimiento, lo que se proyecta, de un modo manifiesto, es la fe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que resulta </w:t>
      </w:r>
      <w:proofErr w:type="gram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de que</w:t>
      </w:r>
      <w:proofErr w:type="gram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“su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avista” (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que es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makíf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Jaiá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*), sólo que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este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* Véase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5670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fin de la pág. 154, y en varios lugares.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37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Para tratar estos conceptos en un plano abstracto: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hecho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que la esencia del alma y la estructura de las facultades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manifiestas son (al estilo de) dos cosas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separadas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debe a que también la esencia del alma tiene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definición específica, el que está en un plano que trasciende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estructura de las facultades manifiestas,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y decir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 las trasciende también es una forma de relación70*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 Pero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cuando se considera la esencia del alma tal como ésta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está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más alto aún,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arraigada en la Esencia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Di-s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ésta no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tiene definición alguna. Por el contrario, la esencia de Di-s no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puede definirse en términos de finitud e infinitud, ni puede decirse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ella que carezca de alguna de estas dimensiones. En este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plano supremo del alma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la dimensión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trascendente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simple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(no-compuesta) y la estructura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definida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sus facultades,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el que éstas son definidamente intelecto y emociones,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proceso,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la fusión de la fe —una facultad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supra-racional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que trasciende 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— con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facultad racional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se logra proyectando la esencia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alma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pues sólo la manifestación de un plano que está por encima de ambos,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superior esencia del </w:t>
      </w:r>
      <w:proofErr w:type="gramStart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alma,</w:t>
      </w:r>
      <w:proofErr w:type="gramEnd"/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 puede producir la fusión de estas facultades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opuestas —fe y razón—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. (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 esta instancia, sin embargo,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la esencia del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sólo se revela en el sentido de que faculta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y permite que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la fe que resulta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makíf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(la luz abarcadora)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Jaiá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pueda fusionarse con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dáat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el conocimiento.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lastRenderedPageBreak/>
        <w:t xml:space="preserve">Pero no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significa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que se revele la esencia misma del alma).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Distinto es cuando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el anhelo por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la revelación de Divinidad repercute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la esencia misma del propio ser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del judío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—razón por la cual se siente quebrantado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y afligido por la ausencia de revelación de Divinidad en tiempos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de exilio (véase arriba, la secc. 9)—.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 este caso,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la revelación del nexo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innato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esencial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con Di-s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que emana de la esencia del alma, que se manifiesta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 el hecho de que la revelación de Divinidad afecta la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esencia misma de 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ser,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además de facultar y conceder el potencial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para el anhelo de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Divina,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tiene (también) el efecto de que el nexo esencial propiamente dicho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brilla de manera manifiesta (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parecido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 su modo de manifestación,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la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esencia del alma,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 la experiencia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). Además, esta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(de la esencia misma del alma) se fusiona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también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con la estructura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las facultades manifiestas.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70*.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Véase más adelante un principio </w:t>
      </w:r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similar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(en otro contexto) en la nota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45 del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Vaiáraj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Hashem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5740 (pág. 335).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38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son una unidad única y absoluta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71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base a esta distinción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entre la esencia del alma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trasciende las facultades manifiestas y la esencia del alma arraigada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la Esencia de Di-s,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puede decirse que el nivel de “luminaria”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alma que se revela por medio 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la conducta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 refiere 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aquel aspecto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alma que se define como una “entidad no-compuesta”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trasciende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estructura de facultades. Y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nivel de “luminaria” del alma que se revela por sentirse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>“triturado” por estar en exilio, es la revelación de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alma tal como ésta está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arraigada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Di-s.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11. ESTO PUEDE RELACIONARSE con lo que se explica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HaIehudím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72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—como interpretación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versículo “Y tú ordenarás a los Hijos de Israel,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ellos traerán a ti aceite puro de oliva...”— que después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que Moshé ‘ordene’ y vincule al pueblo judío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éste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traerá a Moshé aceite de oliva etc., es decir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los judíos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medio de sus esfuerzos en el servicio a Di-s,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añadirán una revelación de luz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espiritual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adicional en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nivel de Moshé.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explicación de este concepto en términos de nuestro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servicio a Di-s es la siguiente: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hecho de que Moshé ‘ordena’ y conecta al pueblo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judío significa que alimenta y nutre la fe,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 decir, revela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ellos una dimensión superior de fe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: que la fe, además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su expresión resultante de las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manifestaciones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percibidas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el alma (consecuencia de que el alma, en 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Alto, avista Divinidad), sea también una expresión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esencia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del alma.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71. Véase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Séfer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HaMaamarím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Melukat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vol. 4, pág. 378.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72. Secc. 4, citada en la secc. 2 de este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39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(Este sería entonces el sentido de la expresión “Y tú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ordenarás (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tetzavé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)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que, como se explicara antes, significa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‘unirás’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los hijos de Israel”. De la expresión “tú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unirás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los Hijos de Israel” se desprende que Moshé “ordena”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 decir,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vincula y une) a los judíos entre sí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unos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con otros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Esto es posible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porque, desde la perspectiva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esencia del alma, todos los judíos son una misma entidad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73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 por medio del servicio a Di-s por parte del pueblo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judío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su servicio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después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que se proyectara en ellos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 revelación de la esencia del alma por medio de Moshé)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—que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gracias a su servicio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incluso sus facultades manifiestas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(la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estructura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sus facultades) sean acordes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 la esencia del alma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de este judío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— eso mismo produce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un incremento y una supremacía en el nivel de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del alma que se proyectó y reveló en ellos 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internalizadamente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medio de Moshé (“Y ellos traerán a ti”).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Porque por medio de ello se revela en ella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en la esencia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del alma,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su más genuina raíz: tal como ésta está arraigada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la Esencia Divina.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(OBSÉRVESE QUE ESTO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, el servicio Divino de esta naturaleza,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también incrementa la unidad dentro del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propio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pueblo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judío. Pues la unidad del pueblo judío que emana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revelación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la esencia del alma es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como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una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cuestión añadida a su ser; por lo tanto, esta unidad 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logra cuando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cada judío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considera su alma como de importancia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primaria y su cuerpo como secundario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74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 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73. Véase la Serie de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Maamarím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BeShaá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SheHikdímu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5672,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vol. 1, secc.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" w:hAnsi="Ottawa" w:cs="Ottawa"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61,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donde se explica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que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incluso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en la “visión” (percepción)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>de Divinidad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en lo Alto por parte del alma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hay grados diversos. Y el que la fe sea en todos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gramStart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los judíos por igual se debe</w:t>
      </w:r>
      <w:proofErr w:type="gram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 a que su raíz,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de la fe,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es el nexo esencial debido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a la esencia del alma (que está por encima de </w:t>
      </w:r>
      <w:r w:rsidRPr="00521743">
        <w:rPr>
          <w:rFonts w:ascii="Ottawa" w:hAnsi="Ottawa" w:cs="Ottawa"/>
          <w:color w:val="000000"/>
          <w:sz w:val="36"/>
          <w:szCs w:val="36"/>
          <w:lang w:bidi="he-IL"/>
        </w:rPr>
        <w:t xml:space="preserve">la fe debida a que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“su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mazal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avista”).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74. 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Tania, </w:t>
      </w: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cap. 32.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40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cambio, mediante de la revelación de la esencia del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tal como ésta está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arraigada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la esencia de Di-s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—en virtud de lo cual también la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estructura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las facultades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manifiestas es una misma cosa con la esencia—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la unidad entre los judíos es en 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todas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las cuestiones,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incluso aquellas que corresponden al cuerpo).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DICHO PERMITIRÁ COMPRENDER la declaración del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HaIehudím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75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que a través de que los judíos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 xml:space="preserve">incrementan (mediante su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esfuerzo en el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servicio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a Di-s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el nivel de Moshé logran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que sea “una lámpara permanente”.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primera vista, el hecho de que la lámpara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alma (“la lámpara de Di-s es el alma del hombre”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76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)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77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permanente (consistente, inmutable) se debe a la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 esencia del alma que proyecta Moshé (“Y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tú ordenarás-conectarás”), porque en la esencia del alma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no existe el concepto de cambio. Pero en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sin embargo, se afirma que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logro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“una lámpara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permanente” es consecuencia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no de la revelación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esencia del alma que proyecta Moshé sino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que el pueblo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judío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mediante su servicio a Di-</w:t>
      </w: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s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produce un incremento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el nivel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espiritual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Moshé, “Y ellos traerán a ti”.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Como explicación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puede decirse que en la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 la esencia del alma desde lo Alto hacia abajo que resulta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la proyección provocada por Moshé,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“Y tú ordenarás”,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hay una diferencia entre el “atardecer” y la “mañana”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en su interpretación alegórica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. Su principal revelación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tiene lugar cuando hay ocultamientos y velos (“noche”),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lo que despierta y revela la facultad de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una situación tal,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como se explicó antes (en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secc. 10), también aquellos que se mantuvieron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firmes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75. Secc. 4.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76. Proverbios 20:27.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</w:pPr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 xml:space="preserve">77. Véase el </w:t>
      </w:r>
      <w:proofErr w:type="spellStart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maamar</w:t>
      </w:r>
      <w:proofErr w:type="spellEnd"/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VeKibel</w:t>
      </w:r>
      <w:proofErr w:type="spellEnd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Ottawa,Italic" w:hAnsi="Ottawa,Italic" w:cs="Ottawa,Italic"/>
          <w:i/>
          <w:iCs/>
          <w:color w:val="000000"/>
          <w:sz w:val="36"/>
          <w:szCs w:val="36"/>
          <w:lang w:bidi="he-IL"/>
        </w:rPr>
        <w:t>HaIehudím</w:t>
      </w:r>
      <w:proofErr w:type="spellEnd"/>
      <w:r w:rsidRPr="00521743">
        <w:rPr>
          <w:rFonts w:ascii="Ottawa,Bold" w:hAnsi="Ottawa,Bold" w:cs="Ottawa,Bold"/>
          <w:b/>
          <w:bCs/>
          <w:color w:val="000000"/>
          <w:sz w:val="36"/>
          <w:szCs w:val="36"/>
          <w:lang w:bidi="he-IL"/>
        </w:rPr>
        <w:t>, secc. 15</w:t>
      </w:r>
      <w:r w:rsidRPr="00521743">
        <w:rPr>
          <w:rFonts w:ascii="Ottawa,BoldItalic" w:hAnsi="Ottawa,BoldItalic" w:cs="Ottawa,BoldItalic"/>
          <w:b/>
          <w:bCs/>
          <w:i/>
          <w:iCs/>
          <w:color w:val="000000"/>
          <w:sz w:val="36"/>
          <w:szCs w:val="36"/>
          <w:lang w:bidi="he-IL"/>
        </w:rPr>
        <w:t>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41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proofErr w:type="spellStart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</w:t>
      </w:r>
      <w:proofErr w:type="spellEnd"/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 inmutables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con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mientras pesaban los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decretos opresivos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el concepto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“noche”), cuando llegaron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sitios en los que es posible dedicarse a la Torá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a sus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mitzvot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un marco de amplitud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y prosperidad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“mañana”), no se percibe en ellos el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mesirut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néfesh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tenían antes</w:t>
      </w: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.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cambio, el verdadero concepto de “lámpara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permanente” (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o sea,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cuando no hay posibilidad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alteración) resulta del servicio Divino por parte del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propio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pueblo judío,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 el sentido de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también sus facultades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manifiestas sean uno con la esencia del alma, “Y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lastRenderedPageBreak/>
        <w:t>ellos traerán a ti”.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base a esto puede explicarse por qué la frase “triturado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para la luminaria” viene a continuación de 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frase “Y ellos traerán a ti”: En “triturado para la luminaria”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 incluye también el que los judíos se sienten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quebrantados y afligidos (“triturados”) por el hecho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estar en exilio. Esto resulta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a su vez,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de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su enfoque en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servicio Divino, los esfuerzos invertidos para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también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sus facultades manifiestas coincidan con la esencia del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alma. Y el nivel de “luminaria” del alma que se revela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</w:t>
      </w:r>
      <w:proofErr w:type="gram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consiguiente</w:t>
      </w:r>
      <w:proofErr w:type="gram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 es la esencia del alma tal como ésta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está arraigada en la Esencia de Di-s. Por eso, “triturado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para la luminaria” viene a continuación de “Y ellos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traerán a ti”.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12. EL SIGNIFICADO (LITERAL) del versículo: “Y tú ordenarás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los hijos de Israel y ellos traerán a ti...” es que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Moshé ordene al pueblo judío que traiga. De esto puede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comprenderse también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cómo es la cuestión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 su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dimensión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y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sentido interior: el hecho de que Moshé ordena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y une al pueblo judío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con el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Or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Ein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proofErr w:type="spellStart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>Sof</w:t>
      </w:r>
      <w:proofErr w:type="spellEnd"/>
      <w:r w:rsidRPr="00521743">
        <w:rPr>
          <w:rFonts w:ascii="Southern,Italic" w:hAnsi="Southern,Italic" w:cs="Southern,Italic"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de modo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tal que proyecta en ellos también el potencial para llevar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 cabo el servicio de “Y ellos traerán”. Y lo mismo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es válido respecto del Moshé de nuestra generación,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PSMT" w:hAnsi="SouthernPSMT" w:cs="SouthernPSMT"/>
          <w:color w:val="191919"/>
          <w:sz w:val="36"/>
          <w:szCs w:val="36"/>
          <w:lang w:bidi="he-IL"/>
        </w:rPr>
      </w:pPr>
      <w:r w:rsidRPr="00521743">
        <w:rPr>
          <w:rFonts w:ascii="SouthernPSMT" w:hAnsi="SouthernPSMT" w:cs="SouthernPSMT"/>
          <w:color w:val="191919"/>
          <w:sz w:val="36"/>
          <w:szCs w:val="36"/>
          <w:lang w:bidi="he-IL"/>
        </w:rPr>
        <w:t>42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Rebe anterior, líder de nuestra generación, cuyos empeños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por estimular y revelar la fe existente en cada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judío,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una fe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que resulta de la esencia del alma, son de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modo tal que posteriormente el judío pueda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continuar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llevar a cabo su servicio Divino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personal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con sus propias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fuerzas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 impulso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, y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hacerlo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al grado de convertirse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una “lámpara permanente” en la que no es posible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cambio alguno, siquiera como consecuencia de las facultades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manifiestas.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Y mediante los esfuerzos de esta naturaleza, realmente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pronto mereceremos la verdadera y definitiva Redención,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cuando la revelación de Divinidad será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no sólo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lastRenderedPageBreak/>
        <w:t>“desde arriba”, como una proyección a nosotros sin mediar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" w:hAnsi="Southern" w:cs="Southern"/>
          <w:color w:val="000000"/>
          <w:sz w:val="36"/>
          <w:szCs w:val="36"/>
          <w:lang w:bidi="he-IL"/>
        </w:rPr>
      </w:pP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esfuerzo, sino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también por mérito del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>esfuerzo puesto en el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plano inferior. Y en ese momento traeremos el aceite y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encenderemos la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Menorá</w:t>
      </w:r>
      <w:proofErr w:type="spellEnd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(“Y que ellos traigan a ti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aceite... para elevar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encendida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una lámpara permanente”)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también en su sentido físico, </w:t>
      </w:r>
      <w:r w:rsidRPr="00521743">
        <w:rPr>
          <w:rFonts w:ascii="Southern" w:hAnsi="Southern" w:cs="Southern"/>
          <w:color w:val="000000"/>
          <w:sz w:val="36"/>
          <w:szCs w:val="36"/>
          <w:lang w:bidi="he-IL"/>
        </w:rPr>
        <w:t xml:space="preserve">concreto, </w:t>
      </w: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en el Tercer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 xml:space="preserve">Beit </w:t>
      </w:r>
      <w:proofErr w:type="spellStart"/>
      <w:r w:rsidRPr="00521743">
        <w:rPr>
          <w:rFonts w:ascii="Southern,BoldItalic" w:hAnsi="Southern,BoldItalic" w:cs="Southern,BoldItalic"/>
          <w:b/>
          <w:bCs/>
          <w:i/>
          <w:iCs/>
          <w:color w:val="000000"/>
          <w:sz w:val="36"/>
          <w:szCs w:val="36"/>
          <w:lang w:bidi="he-IL"/>
        </w:rPr>
        <w:t>HaMikdash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con la verdadera y definitiva Redención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 xml:space="preserve">por intermedio de nuestro justo </w:t>
      </w:r>
      <w:proofErr w:type="spellStart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Mashíaj</w:t>
      </w:r>
      <w:proofErr w:type="spellEnd"/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, realmente</w:t>
      </w:r>
    </w:p>
    <w:p w:rsidR="00521743" w:rsidRPr="00521743" w:rsidRDefault="00521743" w:rsidP="00521743">
      <w:pPr>
        <w:autoSpaceDE w:val="0"/>
        <w:autoSpaceDN w:val="0"/>
        <w:adjustRightInd w:val="0"/>
        <w:spacing w:after="0" w:line="240" w:lineRule="auto"/>
        <w:jc w:val="both"/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</w:pPr>
      <w:r w:rsidRPr="00521743">
        <w:rPr>
          <w:rFonts w:ascii="Southern,Bold" w:hAnsi="Southern,Bold" w:cs="Southern,Bold"/>
          <w:b/>
          <w:bCs/>
          <w:color w:val="000000"/>
          <w:sz w:val="36"/>
          <w:szCs w:val="36"/>
          <w:lang w:bidi="he-IL"/>
        </w:rPr>
        <w:t>pronto.</w:t>
      </w:r>
    </w:p>
    <w:p w:rsidR="00AB4470" w:rsidRPr="00521743" w:rsidRDefault="00521743" w:rsidP="00521743">
      <w:pPr>
        <w:jc w:val="both"/>
        <w:rPr>
          <w:sz w:val="36"/>
          <w:szCs w:val="36"/>
        </w:rPr>
      </w:pPr>
      <w:r w:rsidRPr="00521743">
        <w:rPr>
          <w:rFonts w:ascii="DavysRegular" w:hAnsi="DavysRegular" w:cs="DavysRegular"/>
          <w:color w:val="000000"/>
          <w:sz w:val="36"/>
          <w:szCs w:val="36"/>
          <w:lang w:bidi="he-IL"/>
        </w:rPr>
        <w:t>a</w:t>
      </w:r>
    </w:p>
    <w:sectPr w:rsidR="00AB4470" w:rsidRPr="00521743" w:rsidSect="0052174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ther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ther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ther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ther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ttawa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ttaw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ttawa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ttawa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ther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ys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43"/>
    <w:rsid w:val="00521743"/>
    <w:rsid w:val="00A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6FA1"/>
  <w15:chartTrackingRefBased/>
  <w15:docId w15:val="{322535CA-0D46-4E33-A22B-CCA6D85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10484</Words>
  <Characters>57665</Characters>
  <Application>Microsoft Office Word</Application>
  <DocSecurity>0</DocSecurity>
  <Lines>480</Lines>
  <Paragraphs>136</Paragraphs>
  <ScaleCrop>false</ScaleCrop>
  <Company/>
  <LinksUpToDate>false</LinksUpToDate>
  <CharactersWithSpaces>68013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kuk</dc:creator>
  <cp:keywords/>
  <dc:description/>
  <cp:lastModifiedBy>chaya kuk</cp:lastModifiedBy>
  <cp:revision>2</cp:revision>
  <dcterms:created xsi:type="dcterms:W3CDTF">2018-02-18T20:21:00Z</dcterms:created>
  <dcterms:modified xsi:type="dcterms:W3CDTF">2018-02-18T20:30:00Z</dcterms:modified>
</cp:coreProperties>
</file>